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2B" w:rsidRPr="00627D2B" w:rsidRDefault="00627D2B" w:rsidP="00627D2B">
      <w:pPr>
        <w:shd w:val="clear" w:color="auto" w:fill="EAE4DB"/>
        <w:spacing w:after="120" w:line="240" w:lineRule="auto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hyperlink r:id="rId5" w:history="1">
        <w:r w:rsidRPr="00627D2B">
          <w:rPr>
            <w:rStyle w:val="Hyperlink"/>
            <w:rFonts w:ascii="Verdana" w:eastAsia="Times New Roman" w:hAnsi="Verdana" w:cs="Times New Roman"/>
            <w:b/>
            <w:bCs/>
            <w:szCs w:val="16"/>
            <w:lang w:eastAsia="bg-BG"/>
          </w:rPr>
          <w:t>1828</w:t>
        </w:r>
        <w:r w:rsidRPr="00627D2B">
          <w:rPr>
            <w:rStyle w:val="Hyperlink"/>
            <w:rFonts w:ascii="Verdana" w:eastAsia="Times New Roman" w:hAnsi="Verdana" w:cs="Times New Roman"/>
            <w:sz w:val="20"/>
            <w:szCs w:val="19"/>
            <w:lang w:eastAsia="bg-BG"/>
          </w:rPr>
          <w:t> Заверяване на оценки на земеделски земи, извършени по реда на Наредбата за реда за определяне на цени на земеделски земи</w:t>
        </w:r>
      </w:hyperlink>
      <w:bookmarkStart w:id="0" w:name="_GoBack"/>
      <w:bookmarkEnd w:id="0"/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Заверяване на оценки на земеделски земи, извършени по реда на Наредбата за реда за определяне на цени на земеделски земи</w:t>
      </w:r>
    </w:p>
    <w:p w:rsidR="00627D2B" w:rsidRPr="00627D2B" w:rsidRDefault="00627D2B" w:rsidP="00627D2B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627D2B" w:rsidRPr="00627D2B" w:rsidRDefault="00627D2B" w:rsidP="00627D2B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 събирани от органите по поземлена собственост - чл. 5, ал. 1, т. 12</w:t>
      </w:r>
    </w:p>
    <w:p w:rsidR="00627D2B" w:rsidRPr="00627D2B" w:rsidRDefault="00627D2B" w:rsidP="00627D2B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627D2B" w:rsidRPr="00627D2B" w:rsidRDefault="00627D2B" w:rsidP="00627D2B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:rsidR="00627D2B" w:rsidRPr="00627D2B" w:rsidRDefault="00627D2B" w:rsidP="00627D2B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627D2B" w:rsidRPr="00627D2B" w:rsidRDefault="00627D2B" w:rsidP="00627D2B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7 работни дни</w:t>
      </w:r>
    </w:p>
    <w:p w:rsidR="00627D2B" w:rsidRPr="00627D2B" w:rsidRDefault="00627D2B" w:rsidP="00627D2B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627D2B" w:rsidRPr="00627D2B" w:rsidRDefault="00627D2B" w:rsidP="00627D2B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627D2B" w:rsidRPr="00627D2B" w:rsidRDefault="00627D2B" w:rsidP="00627D2B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627D2B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Елхово, гр. Елхово, ул."Търговска" 63, п.к. 8700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Болярово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Болярово, гр. Болярово, ул."Девети септември" 3, п.к. 8720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(04741)6349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oszg_boliarovo@abv.bg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lastRenderedPageBreak/>
        <w:t>Адрес на електронна поща: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7D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27D2B" w:rsidRPr="00627D2B" w:rsidRDefault="00627D2B" w:rsidP="00627D2B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627D2B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ползване на услугата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 по образец</w:t>
      </w:r>
    </w:p>
    <w:p w:rsidR="00627D2B" w:rsidRPr="00627D2B" w:rsidRDefault="00627D2B" w:rsidP="00627D2B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627D2B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фиксирана такса в зависимост от вида: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обикновена услуга 8 лв.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бърза услуга 16 лв.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Услугата може да бъде заплатена по един от следните начини:</w:t>
      </w:r>
    </w:p>
    <w:p w:rsidR="00627D2B" w:rsidRPr="00627D2B" w:rsidRDefault="00627D2B" w:rsidP="00627D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7D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гише в административно звено за обслужване в брой</w:t>
      </w:r>
    </w:p>
    <w:p w:rsidR="00231280" w:rsidRDefault="00231280"/>
    <w:sectPr w:rsidR="0023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58E9"/>
    <w:multiLevelType w:val="multilevel"/>
    <w:tmpl w:val="776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2B"/>
    <w:rsid w:val="00231280"/>
    <w:rsid w:val="0062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950E4"/>
  <w15:chartTrackingRefBased/>
  <w15:docId w15:val="{BC77631B-A223-46DA-A9A7-741A8CC9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-level">
    <w:name w:val="number-level"/>
    <w:basedOn w:val="DefaultParagraphFont"/>
    <w:rsid w:val="00627D2B"/>
  </w:style>
  <w:style w:type="character" w:styleId="Hyperlink">
    <w:name w:val="Hyperlink"/>
    <w:basedOn w:val="DefaultParagraphFont"/>
    <w:uiPriority w:val="99"/>
    <w:unhideWhenUsed/>
    <w:rsid w:val="00627D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7D2B"/>
    <w:rPr>
      <w:b/>
      <w:bCs/>
    </w:rPr>
  </w:style>
  <w:style w:type="character" w:customStyle="1" w:styleId="info-search-label">
    <w:name w:val="info-search-label"/>
    <w:basedOn w:val="DefaultParagraphFont"/>
    <w:rsid w:val="00627D2B"/>
  </w:style>
  <w:style w:type="paragraph" w:styleId="NormalWeb">
    <w:name w:val="Normal (Web)"/>
    <w:basedOn w:val="Normal"/>
    <w:uiPriority w:val="99"/>
    <w:semiHidden/>
    <w:unhideWhenUsed/>
    <w:rsid w:val="0062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326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310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757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6043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2630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6367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08928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277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  <w:divsChild>
                <w:div w:id="298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s://iisda.government.bg/adm_services/services/service_provision/736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2023-01-23T12:56:00Z</dcterms:created>
  <dcterms:modified xsi:type="dcterms:W3CDTF">2023-01-23T12:57:00Z</dcterms:modified>
</cp:coreProperties>
</file>