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34" w:rsidRDefault="00AC0C34" w:rsidP="00AC0C34">
      <w:pPr>
        <w:rPr>
          <w:lang w:val="bg-BG"/>
        </w:rPr>
      </w:pPr>
    </w:p>
    <w:p w:rsidR="007D7F50" w:rsidRDefault="005C59C7" w:rsidP="005C59C7">
      <w:pPr>
        <w:rPr>
          <w:noProof/>
          <w:sz w:val="20"/>
          <w:lang w:val="bg-BG"/>
        </w:rPr>
      </w:pPr>
      <w:r>
        <w:rPr>
          <w:noProof/>
          <w:sz w:val="20"/>
        </w:rPr>
        <w:drawing>
          <wp:inline distT="0" distB="0" distL="0" distR="0" wp14:anchorId="18E1F780">
            <wp:extent cx="2011680" cy="4203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lang w:val="bg-BG"/>
        </w:rPr>
        <w:t xml:space="preserve">                                                                </w:t>
      </w:r>
      <w:r>
        <w:rPr>
          <w:noProof/>
          <w:sz w:val="20"/>
        </w:rPr>
        <w:drawing>
          <wp:inline distT="0" distB="0" distL="0" distR="0" wp14:anchorId="4B98B380">
            <wp:extent cx="1798320" cy="487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9C7" w:rsidRPr="00C40E04" w:rsidRDefault="00C40E04" w:rsidP="00C40E04">
      <w:pPr>
        <w:jc w:val="center"/>
        <w:rPr>
          <w:noProof/>
          <w:sz w:val="20"/>
          <w:lang w:val="bg-BG"/>
        </w:rPr>
      </w:pPr>
      <w:r>
        <w:rPr>
          <w:noProof/>
          <w:sz w:val="20"/>
        </w:rPr>
        <w:drawing>
          <wp:inline distT="0" distB="0" distL="0" distR="0" wp14:anchorId="78D4483D" wp14:editId="02E455CF">
            <wp:extent cx="1505585" cy="713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F50" w:rsidRPr="005C59C7" w:rsidRDefault="007D7F50" w:rsidP="007D7F5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C59C7">
        <w:rPr>
          <w:rFonts w:ascii="Times New Roman" w:hAnsi="Times New Roman" w:cs="Times New Roman"/>
          <w:b/>
          <w:sz w:val="28"/>
          <w:szCs w:val="28"/>
          <w:lang w:val="bg-BG"/>
        </w:rPr>
        <w:t>Министерство на земеделието</w:t>
      </w:r>
      <w:r w:rsidR="0012474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храните</w:t>
      </w:r>
    </w:p>
    <w:p w:rsidR="00AC0C34" w:rsidRDefault="00AC0C34" w:rsidP="00AC0C3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0A0153" w:rsidRPr="000A0153" w:rsidRDefault="00303544" w:rsidP="000A015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 О В Т О Р Н А   </w:t>
      </w:r>
      <w:r w:rsidR="000A0153" w:rsidRPr="000A0153">
        <w:rPr>
          <w:rFonts w:ascii="Times New Roman" w:hAnsi="Times New Roman" w:cs="Times New Roman"/>
          <w:b/>
          <w:sz w:val="24"/>
          <w:szCs w:val="24"/>
          <w:lang w:val="bg-BG"/>
        </w:rPr>
        <w:t>П О К А Н А</w:t>
      </w:r>
    </w:p>
    <w:p w:rsidR="000A0153" w:rsidRPr="000A0153" w:rsidRDefault="000A0153" w:rsidP="000A015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участие в избора на представители на юридическите лица с нестопанска цел, осъществяващи </w:t>
      </w:r>
      <w:r w:rsidR="00D0636E">
        <w:rPr>
          <w:rFonts w:ascii="Times New Roman" w:hAnsi="Times New Roman" w:cs="Times New Roman"/>
          <w:b/>
          <w:sz w:val="24"/>
          <w:szCs w:val="24"/>
          <w:lang w:val="bg-BG"/>
        </w:rPr>
        <w:t>дейност в частна полза</w:t>
      </w:r>
      <w:r w:rsidRPr="000A01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или кооперативни съюзи за участие като членове с право на глас в състава на Комитета за наблюдение на Стратегическия план за развитие на земеделието и селските райони за програмен период 2023-2027 г.</w:t>
      </w:r>
    </w:p>
    <w:p w:rsidR="000A0153" w:rsidRPr="000A0153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F76AA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 11, т. 9 от Постановление № 302 от 29 септември 2022 г. на Министерския съвет 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г. </w:t>
      </w:r>
      <w:r w:rsidR="00090ADD" w:rsidRPr="00090ADD">
        <w:rPr>
          <w:rFonts w:ascii="Times New Roman" w:hAnsi="Times New Roman" w:cs="Times New Roman"/>
          <w:sz w:val="24"/>
          <w:szCs w:val="24"/>
          <w:lang w:val="bg-BG"/>
        </w:rPr>
        <w:t>ПМС № 302/29.09.2022 г</w:t>
      </w:r>
      <w:r w:rsidR="00090AD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90ADD" w:rsidRPr="00090A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67E2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303544">
        <w:rPr>
          <w:rFonts w:ascii="Times New Roman" w:hAnsi="Times New Roman" w:cs="Times New Roman"/>
          <w:sz w:val="24"/>
          <w:szCs w:val="24"/>
          <w:lang w:val="bg-BG"/>
        </w:rPr>
        <w:t xml:space="preserve"> създаде</w:t>
      </w:r>
      <w:r w:rsidR="001367E2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Комитет за наблюдение </w:t>
      </w:r>
      <w:r w:rsidR="00CF76AA">
        <w:rPr>
          <w:rFonts w:ascii="Times New Roman" w:hAnsi="Times New Roman" w:cs="Times New Roman"/>
          <w:sz w:val="24"/>
          <w:szCs w:val="24"/>
          <w:lang w:val="bg-BG"/>
        </w:rPr>
        <w:t xml:space="preserve">(КН) 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на Стратегическия пла</w:t>
      </w:r>
      <w:r w:rsidR="00303544">
        <w:rPr>
          <w:rFonts w:ascii="Times New Roman" w:hAnsi="Times New Roman" w:cs="Times New Roman"/>
          <w:sz w:val="24"/>
          <w:szCs w:val="24"/>
          <w:lang w:val="bg-BG"/>
        </w:rPr>
        <w:t xml:space="preserve">н за развитие на земеделието и 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селските райони </w:t>
      </w:r>
      <w:r w:rsidR="00CF76AA">
        <w:rPr>
          <w:rFonts w:ascii="Times New Roman" w:hAnsi="Times New Roman" w:cs="Times New Roman"/>
          <w:sz w:val="24"/>
          <w:szCs w:val="24"/>
          <w:lang w:val="bg-BG"/>
        </w:rPr>
        <w:t>(СПРЗСР 2023-20027)</w:t>
      </w:r>
      <w:r w:rsidR="00B43CF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F76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C549D" w:rsidRDefault="00CC549D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49D">
        <w:rPr>
          <w:rFonts w:ascii="Times New Roman" w:hAnsi="Times New Roman" w:cs="Times New Roman"/>
          <w:sz w:val="24"/>
          <w:szCs w:val="24"/>
          <w:lang w:val="bg-BG"/>
        </w:rPr>
        <w:t xml:space="preserve">Управляващият орган на </w:t>
      </w:r>
      <w:r w:rsidR="00E949CB">
        <w:rPr>
          <w:rFonts w:ascii="Times New Roman" w:hAnsi="Times New Roman" w:cs="Times New Roman"/>
          <w:sz w:val="24"/>
          <w:szCs w:val="24"/>
          <w:lang w:val="bg-BG"/>
        </w:rPr>
        <w:t>Стратегическия план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развитие на земеделието и селските райони 2023-2027 г. </w:t>
      </w:r>
      <w:r w:rsidR="00E53000">
        <w:rPr>
          <w:rFonts w:ascii="Times New Roman" w:hAnsi="Times New Roman" w:cs="Times New Roman"/>
          <w:sz w:val="24"/>
          <w:szCs w:val="24"/>
          <w:lang w:val="bg-BG"/>
        </w:rPr>
        <w:t>отправя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повторна </w:t>
      </w:r>
      <w:r w:rsidRPr="00CC549D">
        <w:rPr>
          <w:rFonts w:ascii="Times New Roman" w:hAnsi="Times New Roman" w:cs="Times New Roman"/>
          <w:sz w:val="24"/>
          <w:szCs w:val="24"/>
          <w:lang w:val="bg-BG"/>
        </w:rPr>
        <w:t>покана за участие в избора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юридически лица с нестопанска цел, </w:t>
      </w:r>
      <w:r w:rsidRPr="00CF76AA">
        <w:rPr>
          <w:rFonts w:ascii="Times New Roman" w:hAnsi="Times New Roman" w:cs="Times New Roman"/>
          <w:sz w:val="24"/>
          <w:szCs w:val="24"/>
          <w:lang w:val="bg-BG"/>
        </w:rPr>
        <w:t>осъществяващи дейност в частн</w:t>
      </w:r>
      <w:r w:rsidR="00E53000">
        <w:rPr>
          <w:rFonts w:ascii="Times New Roman" w:hAnsi="Times New Roman" w:cs="Times New Roman"/>
          <w:sz w:val="24"/>
          <w:szCs w:val="24"/>
          <w:lang w:val="bg-BG"/>
        </w:rPr>
        <w:t>а полза и/</w:t>
      </w:r>
      <w:r>
        <w:rPr>
          <w:rFonts w:ascii="Times New Roman" w:hAnsi="Times New Roman" w:cs="Times New Roman"/>
          <w:sz w:val="24"/>
          <w:szCs w:val="24"/>
          <w:lang w:val="bg-BG"/>
        </w:rPr>
        <w:t>или кооперативни съюзи, регистрирани по</w:t>
      </w:r>
      <w:r w:rsidRPr="00B312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5493">
        <w:rPr>
          <w:rFonts w:ascii="Times New Roman" w:hAnsi="Times New Roman" w:cs="Times New Roman"/>
          <w:sz w:val="24"/>
          <w:szCs w:val="24"/>
          <w:lang w:val="bg-BG"/>
        </w:rPr>
        <w:t>реда на Закона за кооперациите</w:t>
      </w:r>
      <w:r w:rsidR="00E53000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регистрирани като</w:t>
      </w:r>
      <w:r w:rsidRPr="00CF76AA">
        <w:rPr>
          <w:rFonts w:ascii="Times New Roman" w:hAnsi="Times New Roman" w:cs="Times New Roman"/>
          <w:sz w:val="24"/>
          <w:szCs w:val="24"/>
          <w:lang w:val="bg-BG"/>
        </w:rPr>
        <w:t xml:space="preserve"> юридически лица с нестопанска цел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(ЮЛНЦ) </w:t>
      </w:r>
      <w:r w:rsidR="00E949CB">
        <w:rPr>
          <w:rFonts w:ascii="Times New Roman" w:hAnsi="Times New Roman" w:cs="Times New Roman"/>
          <w:sz w:val="24"/>
          <w:szCs w:val="24"/>
          <w:lang w:val="bg-BG"/>
        </w:rPr>
        <w:t>за членове в</w:t>
      </w:r>
      <w:r w:rsidR="00562EA7">
        <w:rPr>
          <w:rFonts w:ascii="Times New Roman" w:hAnsi="Times New Roman" w:cs="Times New Roman"/>
          <w:sz w:val="24"/>
          <w:szCs w:val="24"/>
          <w:lang w:val="bg-BG"/>
        </w:rPr>
        <w:t xml:space="preserve"> състава на </w:t>
      </w:r>
      <w:r>
        <w:rPr>
          <w:rFonts w:ascii="Times New Roman" w:hAnsi="Times New Roman" w:cs="Times New Roman"/>
          <w:sz w:val="24"/>
          <w:szCs w:val="24"/>
          <w:lang w:val="bg-BG"/>
        </w:rPr>
        <w:t>Комитета за набл</w:t>
      </w:r>
      <w:r w:rsidR="00E53000">
        <w:rPr>
          <w:rFonts w:ascii="Times New Roman" w:hAnsi="Times New Roman" w:cs="Times New Roman"/>
          <w:sz w:val="24"/>
          <w:szCs w:val="24"/>
          <w:lang w:val="bg-BG"/>
        </w:rPr>
        <w:t>юдение на Стратегическия план за</w:t>
      </w:r>
      <w:r w:rsidRPr="00CC549D">
        <w:rPr>
          <w:rFonts w:ascii="Times New Roman" w:hAnsi="Times New Roman" w:cs="Times New Roman"/>
          <w:sz w:val="24"/>
          <w:szCs w:val="24"/>
          <w:lang w:val="bg-BG"/>
        </w:rPr>
        <w:t xml:space="preserve"> следните</w:t>
      </w:r>
      <w:r w:rsidR="00E53000">
        <w:rPr>
          <w:rFonts w:ascii="Times New Roman" w:hAnsi="Times New Roman" w:cs="Times New Roman"/>
          <w:sz w:val="24"/>
          <w:szCs w:val="24"/>
          <w:lang w:val="bg-BG"/>
        </w:rPr>
        <w:t xml:space="preserve"> незапълнени</w:t>
      </w:r>
      <w:r w:rsidRPr="00CC549D">
        <w:rPr>
          <w:rFonts w:ascii="Times New Roman" w:hAnsi="Times New Roman" w:cs="Times New Roman"/>
          <w:sz w:val="24"/>
          <w:szCs w:val="24"/>
          <w:lang w:val="bg-BG"/>
        </w:rPr>
        <w:t xml:space="preserve"> групи</w:t>
      </w:r>
      <w:r w:rsidR="00E949CB">
        <w:rPr>
          <w:rFonts w:ascii="Times New Roman" w:hAnsi="Times New Roman" w:cs="Times New Roman"/>
          <w:sz w:val="24"/>
          <w:szCs w:val="24"/>
          <w:lang w:val="bg-BG"/>
        </w:rPr>
        <w:t>, работещи в сферата</w:t>
      </w:r>
      <w:r w:rsidRPr="00CC549D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E949C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53000" w:rsidRPr="00303544" w:rsidRDefault="00E53000" w:rsidP="00E5300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3544">
        <w:rPr>
          <w:rFonts w:ascii="Times New Roman" w:hAnsi="Times New Roman" w:cs="Times New Roman"/>
          <w:sz w:val="24"/>
          <w:szCs w:val="24"/>
          <w:lang w:val="bg-BG"/>
        </w:rPr>
        <w:t>пр</w:t>
      </w:r>
      <w:r>
        <w:rPr>
          <w:rFonts w:ascii="Times New Roman" w:hAnsi="Times New Roman" w:cs="Times New Roman"/>
          <w:sz w:val="24"/>
          <w:szCs w:val="24"/>
          <w:lang w:val="bg-BG"/>
        </w:rPr>
        <w:t>еработка на плодове и зеленчуци;</w:t>
      </w:r>
    </w:p>
    <w:p w:rsidR="00E949CB" w:rsidRPr="00303544" w:rsidRDefault="00E53000" w:rsidP="00E949C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месопреработването;</w:t>
      </w:r>
    </w:p>
    <w:p w:rsidR="00E949CB" w:rsidRPr="00303544" w:rsidRDefault="00E53000" w:rsidP="00E949C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млекопреработването;</w:t>
      </w:r>
    </w:p>
    <w:p w:rsidR="00E949CB" w:rsidRPr="00303544" w:rsidRDefault="00E949CB" w:rsidP="00E949C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3544">
        <w:rPr>
          <w:rFonts w:ascii="Times New Roman" w:hAnsi="Times New Roman" w:cs="Times New Roman"/>
          <w:sz w:val="24"/>
          <w:szCs w:val="24"/>
          <w:lang w:val="bg-BG"/>
        </w:rPr>
        <w:t>производство и 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реработка на етерично-маслени, </w:t>
      </w:r>
      <w:r w:rsidRPr="00303544">
        <w:rPr>
          <w:rFonts w:ascii="Times New Roman" w:hAnsi="Times New Roman" w:cs="Times New Roman"/>
          <w:sz w:val="24"/>
          <w:szCs w:val="24"/>
          <w:lang w:val="bg-BG"/>
        </w:rPr>
        <w:t>лекарствени, м</w:t>
      </w:r>
      <w:r w:rsidR="00E53000">
        <w:rPr>
          <w:rFonts w:ascii="Times New Roman" w:hAnsi="Times New Roman" w:cs="Times New Roman"/>
          <w:sz w:val="24"/>
          <w:szCs w:val="24"/>
          <w:lang w:val="bg-BG"/>
        </w:rPr>
        <w:t>аслодайни и декоративни култури.</w:t>
      </w:r>
    </w:p>
    <w:p w:rsidR="000A0153" w:rsidRDefault="0031667B" w:rsidP="00E949CB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Посочените организации 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трябва да отговарят на следните критерии:</w:t>
      </w:r>
    </w:p>
    <w:p w:rsidR="000A0153" w:rsidRPr="000A0153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lastRenderedPageBreak/>
        <w:t>1. да са регистрирани по реда на Закона за юридическите лица с нестопанска цел като юридически лица с нестопанска цел за осъществяване на дейност в частна полза или по реда на Закона за кооперациите най-малко 2 години преди датата на подаване на заявление за участие в процедурата за избор;</w:t>
      </w:r>
    </w:p>
    <w:p w:rsidR="000A0153" w:rsidRPr="000A0153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2. да са действащи и да извършват дейност за постигане на целите си не по-малко от 2 години към датата на подаване на заявлението за участие в процедурата за избор;</w:t>
      </w:r>
    </w:p>
    <w:p w:rsidR="000A0153" w:rsidRPr="000A0153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3. да са участвали със становища и предложения в с</w:t>
      </w:r>
      <w:r w:rsidR="000B5C2A">
        <w:rPr>
          <w:rFonts w:ascii="Times New Roman" w:hAnsi="Times New Roman" w:cs="Times New Roman"/>
          <w:sz w:val="24"/>
          <w:szCs w:val="24"/>
          <w:lang w:val="bg-BG"/>
        </w:rPr>
        <w:t>ъвети, законодателни инициативи и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програми</w:t>
      </w:r>
      <w:r w:rsidR="00BA66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4804">
        <w:rPr>
          <w:rFonts w:ascii="Times New Roman" w:hAnsi="Times New Roman" w:cs="Times New Roman"/>
          <w:sz w:val="24"/>
          <w:szCs w:val="24"/>
          <w:lang w:val="bg-BG"/>
        </w:rPr>
        <w:t>в качеството си на членове/резервни членове</w:t>
      </w:r>
      <w:r w:rsidR="00BA66C0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FB268F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BA66C0">
        <w:rPr>
          <w:rFonts w:ascii="Times New Roman" w:hAnsi="Times New Roman" w:cs="Times New Roman"/>
          <w:sz w:val="24"/>
          <w:szCs w:val="24"/>
          <w:lang w:val="bg-BG"/>
        </w:rPr>
        <w:t>онсултативните съвети към министъра на земеделието</w:t>
      </w:r>
      <w:r w:rsidR="00622137">
        <w:rPr>
          <w:rFonts w:ascii="Times New Roman" w:hAnsi="Times New Roman" w:cs="Times New Roman"/>
          <w:sz w:val="24"/>
          <w:szCs w:val="24"/>
          <w:lang w:val="bg-BG"/>
        </w:rPr>
        <w:t xml:space="preserve"> и храните</w:t>
      </w:r>
      <w:r w:rsidR="00BA66C0">
        <w:rPr>
          <w:rFonts w:ascii="Times New Roman" w:hAnsi="Times New Roman" w:cs="Times New Roman"/>
          <w:sz w:val="24"/>
          <w:szCs w:val="24"/>
          <w:lang w:val="bg-BG"/>
        </w:rPr>
        <w:t xml:space="preserve">, или в работата на Комитетите за наблюдение на </w:t>
      </w:r>
      <w:r w:rsidR="000B5C2A">
        <w:rPr>
          <w:rFonts w:ascii="Times New Roman" w:hAnsi="Times New Roman" w:cs="Times New Roman"/>
          <w:sz w:val="24"/>
          <w:szCs w:val="24"/>
          <w:lang w:val="bg-BG"/>
        </w:rPr>
        <w:t>Програмата</w:t>
      </w:r>
      <w:r w:rsidR="00BA66C0">
        <w:rPr>
          <w:rFonts w:ascii="Times New Roman" w:hAnsi="Times New Roman" w:cs="Times New Roman"/>
          <w:sz w:val="24"/>
          <w:szCs w:val="24"/>
          <w:lang w:val="bg-BG"/>
        </w:rPr>
        <w:t xml:space="preserve"> за развитие на селските райони </w:t>
      </w:r>
      <w:r w:rsidR="000B5C2A">
        <w:rPr>
          <w:rFonts w:ascii="Times New Roman" w:hAnsi="Times New Roman" w:cs="Times New Roman"/>
          <w:sz w:val="24"/>
          <w:szCs w:val="24"/>
          <w:lang w:val="bg-BG"/>
        </w:rPr>
        <w:t>за периода</w:t>
      </w:r>
      <w:r w:rsidR="00730A8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66C0">
        <w:rPr>
          <w:rFonts w:ascii="Times New Roman" w:hAnsi="Times New Roman" w:cs="Times New Roman"/>
          <w:sz w:val="24"/>
          <w:szCs w:val="24"/>
          <w:lang w:val="bg-BG"/>
        </w:rPr>
        <w:t>2007-2013 и/или 2014-2020 г., или в Тематичната работна група за разработване на Стратегическия план</w:t>
      </w:r>
      <w:r w:rsidR="00730A8E">
        <w:rPr>
          <w:rFonts w:ascii="Times New Roman" w:hAnsi="Times New Roman" w:cs="Times New Roman"/>
          <w:sz w:val="24"/>
          <w:szCs w:val="24"/>
          <w:lang w:val="bg-BG"/>
        </w:rPr>
        <w:t xml:space="preserve"> за развитие на земеделието и селските</w:t>
      </w:r>
      <w:r w:rsidR="00BA66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0A8E">
        <w:rPr>
          <w:rFonts w:ascii="Times New Roman" w:hAnsi="Times New Roman" w:cs="Times New Roman"/>
          <w:sz w:val="24"/>
          <w:szCs w:val="24"/>
          <w:lang w:val="bg-BG"/>
        </w:rPr>
        <w:t>райони,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730A8E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други събития, имащи значение за Общата селскостопанска политика и състоянието на селското стопанство и хранително-вкусовата промишленост</w:t>
      </w:r>
      <w:r w:rsidR="00730A8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0153" w:rsidRDefault="00562EA7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срок до 14.07.2023 г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всяко заинтересовано ЮЛНЦ и/или </w:t>
      </w:r>
      <w:r w:rsidR="00754804">
        <w:rPr>
          <w:rFonts w:ascii="Times New Roman" w:hAnsi="Times New Roman" w:cs="Times New Roman"/>
          <w:sz w:val="24"/>
          <w:szCs w:val="24"/>
          <w:lang w:val="bg-BG"/>
        </w:rPr>
        <w:t>кооператив</w:t>
      </w:r>
      <w:r>
        <w:rPr>
          <w:rFonts w:ascii="Times New Roman" w:hAnsi="Times New Roman" w:cs="Times New Roman"/>
          <w:sz w:val="24"/>
          <w:szCs w:val="24"/>
          <w:lang w:val="bg-BG"/>
        </w:rPr>
        <w:t>ен съюз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подава писмено заявление</w:t>
      </w:r>
      <w:r w:rsidR="00E949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за участие в избора до министъра на земеделието</w:t>
      </w:r>
      <w:r w:rsidR="00C1024A">
        <w:rPr>
          <w:rFonts w:ascii="Times New Roman" w:hAnsi="Times New Roman" w:cs="Times New Roman"/>
          <w:sz w:val="24"/>
          <w:szCs w:val="24"/>
          <w:lang w:val="bg-BG"/>
        </w:rPr>
        <w:t xml:space="preserve"> и храните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367E2" w:rsidRPr="000A0153" w:rsidRDefault="001367E2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67E2">
        <w:rPr>
          <w:rFonts w:ascii="Times New Roman" w:hAnsi="Times New Roman" w:cs="Times New Roman"/>
          <w:sz w:val="24"/>
          <w:szCs w:val="24"/>
          <w:lang w:val="bg-BG"/>
        </w:rPr>
        <w:t>Писмените заявления и документи се представят на адрес: 1040 гр. София, бул. „Христо Ботев" 55, Министерство на земеделието и храните или на следния електронен адрес: rdd@mzh.government.bg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0153" w:rsidRPr="00754804" w:rsidRDefault="00426609" w:rsidP="0042660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Едно </w:t>
      </w:r>
      <w:r w:rsidRPr="004266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ЮЛНЦ, кооперативен съюз </w:t>
      </w:r>
      <w:r w:rsidR="000A0153" w:rsidRPr="00754804">
        <w:rPr>
          <w:rFonts w:ascii="Times New Roman" w:hAnsi="Times New Roman" w:cs="Times New Roman"/>
          <w:b/>
          <w:sz w:val="24"/>
          <w:szCs w:val="24"/>
          <w:lang w:val="bg-BG"/>
        </w:rPr>
        <w:t>не може да подаде повече от едно заявление.</w:t>
      </w:r>
    </w:p>
    <w:p w:rsidR="000A0153" w:rsidRPr="000A0153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Писменото заявление се представя по образец, неразделна част от поканата, утвърден от министъра на земеделието</w:t>
      </w:r>
      <w:r w:rsidR="00C1024A">
        <w:rPr>
          <w:rFonts w:ascii="Times New Roman" w:hAnsi="Times New Roman" w:cs="Times New Roman"/>
          <w:sz w:val="24"/>
          <w:szCs w:val="24"/>
          <w:lang w:val="bg-BG"/>
        </w:rPr>
        <w:t xml:space="preserve"> и храните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. Към заявлението се прилагат:</w:t>
      </w:r>
    </w:p>
    <w:p w:rsidR="000A0153" w:rsidRPr="000A0153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а) списък със становища и предложения в съвети, законодателни инициативи, програми или други събития, имащи значение за Общата селскостопанска политика и състоянието на селското стопанство и хранително-вкусовата промишленост, в които са участвали, както и</w:t>
      </w:r>
      <w:r w:rsidR="00570194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документи, доказващи участието.</w:t>
      </w:r>
    </w:p>
    <w:p w:rsidR="000A0153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б) декларация за обстоятелствата по чл. 16, ал. 1, т. 1 и 2</w:t>
      </w:r>
      <w:r w:rsidR="002C643B" w:rsidRPr="002C643B">
        <w:t xml:space="preserve"> </w:t>
      </w:r>
      <w:r w:rsidR="002C643B" w:rsidRPr="002C643B">
        <w:rPr>
          <w:rFonts w:ascii="Times New Roman" w:hAnsi="Times New Roman" w:cs="Times New Roman"/>
          <w:sz w:val="24"/>
          <w:szCs w:val="24"/>
          <w:lang w:val="bg-BG"/>
        </w:rPr>
        <w:t xml:space="preserve">от ПМС № 302/29.09.2022 г. </w:t>
      </w:r>
      <w:r w:rsidR="002C64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C643B" w:rsidRPr="00C43753" w:rsidRDefault="002C643B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43753">
        <w:rPr>
          <w:rFonts w:ascii="Times New Roman" w:hAnsi="Times New Roman" w:cs="Times New Roman"/>
          <w:sz w:val="24"/>
          <w:szCs w:val="24"/>
          <w:u w:val="single"/>
          <w:lang w:val="bg-BG"/>
        </w:rPr>
        <w:t>Изборът на представители на юридически лица с нестопанска цел за осъществ</w:t>
      </w:r>
      <w:r w:rsidR="0084653B" w:rsidRPr="00C43753">
        <w:rPr>
          <w:rFonts w:ascii="Times New Roman" w:hAnsi="Times New Roman" w:cs="Times New Roman"/>
          <w:sz w:val="24"/>
          <w:szCs w:val="24"/>
          <w:u w:val="single"/>
          <w:lang w:val="bg-BG"/>
        </w:rPr>
        <w:t>яване на дейност в частна полза,</w:t>
      </w:r>
      <w:r w:rsidRPr="00C4375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кооперативни съюзи</w:t>
      </w:r>
      <w:r w:rsidR="0084653B" w:rsidRPr="00C4375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C43753">
        <w:rPr>
          <w:rFonts w:ascii="Times New Roman" w:hAnsi="Times New Roman" w:cs="Times New Roman"/>
          <w:sz w:val="24"/>
          <w:szCs w:val="24"/>
          <w:u w:val="single"/>
          <w:lang w:val="bg-BG"/>
        </w:rPr>
        <w:t>ще се извърши в съответствие с Прил</w:t>
      </w:r>
      <w:r w:rsidR="0090501C" w:rsidRPr="00C43753">
        <w:rPr>
          <w:rFonts w:ascii="Times New Roman" w:hAnsi="Times New Roman" w:cs="Times New Roman"/>
          <w:sz w:val="24"/>
          <w:szCs w:val="24"/>
          <w:u w:val="single"/>
          <w:lang w:val="bg-BG"/>
        </w:rPr>
        <w:t>ожение № 3 към чл. 16, ал. 2 от</w:t>
      </w:r>
      <w:r w:rsidRPr="00C4375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ПМС № 302/29.09.2022 г.</w:t>
      </w:r>
    </w:p>
    <w:p w:rsidR="000A0153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Юридическите лица с </w:t>
      </w:r>
      <w:r w:rsidR="00E53000">
        <w:rPr>
          <w:rFonts w:ascii="Times New Roman" w:hAnsi="Times New Roman" w:cs="Times New Roman"/>
          <w:sz w:val="24"/>
          <w:szCs w:val="24"/>
          <w:lang w:val="bg-BG"/>
        </w:rPr>
        <w:t xml:space="preserve">нестопанска цел в частна полза и/или 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кооперативни съюзи, които са подали в срока на поканата заявления по образец и отговарят на посочените критерии</w:t>
      </w:r>
      <w:r w:rsidR="00E5300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ще </w:t>
      </w:r>
      <w:bookmarkStart w:id="0" w:name="_GoBack"/>
      <w:bookmarkEnd w:id="0"/>
      <w:r w:rsidRPr="000A0153">
        <w:rPr>
          <w:rFonts w:ascii="Times New Roman" w:hAnsi="Times New Roman" w:cs="Times New Roman"/>
          <w:sz w:val="24"/>
          <w:szCs w:val="24"/>
          <w:lang w:val="bg-BG"/>
        </w:rPr>
        <w:t>бъдат уведомени и ще бъдат поканени да излъчат по един общ представител н</w:t>
      </w:r>
      <w:r w:rsidR="00B24F82">
        <w:rPr>
          <w:rFonts w:ascii="Times New Roman" w:hAnsi="Times New Roman" w:cs="Times New Roman"/>
          <w:sz w:val="24"/>
          <w:szCs w:val="24"/>
          <w:lang w:val="bg-BG"/>
        </w:rPr>
        <w:t xml:space="preserve">а съответната </w:t>
      </w:r>
      <w:r w:rsidR="00B24F82">
        <w:rPr>
          <w:rFonts w:ascii="Times New Roman" w:hAnsi="Times New Roman" w:cs="Times New Roman"/>
          <w:sz w:val="24"/>
          <w:szCs w:val="24"/>
          <w:lang w:val="bg-BG"/>
        </w:rPr>
        <w:lastRenderedPageBreak/>
        <w:t>група</w:t>
      </w:r>
      <w:r w:rsidR="00020E7F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организации и до трима резервни членове</w:t>
      </w:r>
      <w:r w:rsidR="00E53000">
        <w:rPr>
          <w:rFonts w:ascii="Times New Roman" w:hAnsi="Times New Roman" w:cs="Times New Roman"/>
          <w:sz w:val="24"/>
          <w:szCs w:val="24"/>
          <w:lang w:val="bg-BG"/>
        </w:rPr>
        <w:t xml:space="preserve"> в срок от </w:t>
      </w:r>
      <w:r w:rsidR="00E53000" w:rsidRPr="001367E2">
        <w:rPr>
          <w:rFonts w:ascii="Times New Roman" w:hAnsi="Times New Roman" w:cs="Times New Roman"/>
          <w:b/>
          <w:sz w:val="24"/>
          <w:szCs w:val="24"/>
          <w:lang w:val="bg-BG"/>
        </w:rPr>
        <w:t>21.07.23 г. до</w:t>
      </w:r>
      <w:r w:rsidR="00B046CE" w:rsidRPr="001367E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25</w:t>
      </w:r>
      <w:r w:rsidR="000038A9" w:rsidRPr="001367E2">
        <w:rPr>
          <w:rFonts w:ascii="Times New Roman" w:hAnsi="Times New Roman" w:cs="Times New Roman"/>
          <w:b/>
          <w:sz w:val="24"/>
          <w:szCs w:val="24"/>
          <w:lang w:val="bg-BG"/>
        </w:rPr>
        <w:t>.07.2023 г.</w:t>
      </w:r>
      <w:r w:rsidR="00570194" w:rsidRPr="001367E2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570194">
        <w:rPr>
          <w:rFonts w:ascii="Times New Roman" w:hAnsi="Times New Roman" w:cs="Times New Roman"/>
          <w:sz w:val="24"/>
          <w:szCs w:val="24"/>
          <w:lang w:val="bg-BG"/>
        </w:rPr>
        <w:t xml:space="preserve"> като представят доказателства по чл</w:t>
      </w:r>
      <w:r w:rsidR="00B24F8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70194">
        <w:rPr>
          <w:rFonts w:ascii="Times New Roman" w:hAnsi="Times New Roman" w:cs="Times New Roman"/>
          <w:sz w:val="24"/>
          <w:szCs w:val="24"/>
          <w:lang w:val="bg-BG"/>
        </w:rPr>
        <w:t xml:space="preserve"> 16, ал. 3 от ПМС № 302/29.09.2022 г.</w:t>
      </w:r>
    </w:p>
    <w:p w:rsidR="00EC1BC0" w:rsidRPr="00EC1BC0" w:rsidRDefault="00EC1BC0" w:rsidP="00426609">
      <w:pPr>
        <w:spacing w:after="0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B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Всеки от определените осн</w:t>
      </w:r>
      <w:r w:rsidR="0090501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овни и резервни членове</w:t>
      </w:r>
      <w:r w:rsidRPr="00EC1B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трябва да отговаря на следните условия:</w:t>
      </w:r>
    </w:p>
    <w:p w:rsidR="00EC1BC0" w:rsidRPr="00EC1BC0" w:rsidRDefault="00EC1BC0" w:rsidP="00426609">
      <w:pPr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B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1. да не е осъждан за престъпление с влязла в сила присъда, освен ако е реабилитиран;</w:t>
      </w:r>
    </w:p>
    <w:p w:rsidR="00EC1BC0" w:rsidRPr="00EC1BC0" w:rsidRDefault="00EC1BC0" w:rsidP="00426609">
      <w:pPr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B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2. да има минимум 2 години опит в сферата на дейност на лицата, за чийто представител е номиниран;</w:t>
      </w:r>
    </w:p>
    <w:p w:rsidR="00EC1BC0" w:rsidRPr="00EC1BC0" w:rsidRDefault="00EC1BC0" w:rsidP="00426609">
      <w:pPr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B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3. да е участвал в съвети, законодателни инициативи, програми или други събития, имащи значение за Общата селскостопанска политика и състоянието на селското стопанство и хранително-вкусовата промишленост;</w:t>
      </w:r>
    </w:p>
    <w:p w:rsidR="00EC1BC0" w:rsidRDefault="00EC1BC0" w:rsidP="00426609">
      <w:pPr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C1B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4. да е служител или да е член на върховен орган или на управителен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ган на юридическото лице или кооперативен съюз</w:t>
      </w:r>
      <w:r w:rsidR="007E3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149D1" w:rsidRDefault="008149D1" w:rsidP="00426609">
      <w:pPr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149D1" w:rsidRPr="008149D1" w:rsidRDefault="008149D1" w:rsidP="00426609">
      <w:pPr>
        <w:spacing w:after="0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149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пакета документи се прилага декларация за съгласие за съхраняване и обработка на лични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данни по</w:t>
      </w:r>
      <w:r w:rsidRPr="008149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образец.</w:t>
      </w:r>
    </w:p>
    <w:p w:rsidR="007E3634" w:rsidRPr="007E3634" w:rsidRDefault="007E3634" w:rsidP="00426609">
      <w:pPr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641" w:rsidRPr="00CF79C0" w:rsidRDefault="00A67DFD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DFD">
        <w:rPr>
          <w:rFonts w:ascii="Times New Roman" w:hAnsi="Times New Roman" w:cs="Times New Roman"/>
          <w:sz w:val="24"/>
          <w:szCs w:val="24"/>
          <w:lang w:val="bg-BG"/>
        </w:rPr>
        <w:t>Заявлението се подписва от законния представител на ЮЛНЦ с квалифициран електронен подпис или със саморъчен подпис на хартиен носител. Когато заявлението е подписано на хартиен носител, върху подписа на законния представител се поставя печат на ЮЛНЦ и се изпраща сканирано копие на документа.</w:t>
      </w:r>
    </w:p>
    <w:p w:rsidR="000A0153" w:rsidRPr="000A0153" w:rsidRDefault="00CD3002" w:rsidP="004266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Приложения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A0153" w:rsidRPr="000A0153" w:rsidRDefault="00CD3002" w:rsidP="004266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Заявление по образец.</w:t>
      </w:r>
    </w:p>
    <w:p w:rsidR="000A0153" w:rsidRDefault="00CD3002" w:rsidP="004266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Декларация за обстоятелствата по чл. 16, ал. 1, т. 1 и 2 от </w:t>
      </w:r>
      <w:r w:rsidR="00090ADD" w:rsidRPr="00090ADD">
        <w:rPr>
          <w:rFonts w:ascii="Times New Roman" w:hAnsi="Times New Roman" w:cs="Times New Roman"/>
          <w:sz w:val="24"/>
          <w:szCs w:val="24"/>
          <w:lang w:val="bg-BG"/>
        </w:rPr>
        <w:t xml:space="preserve">ПМС № 302/29.09.2022 г. </w:t>
      </w:r>
      <w:r>
        <w:rPr>
          <w:rFonts w:ascii="Times New Roman" w:hAnsi="Times New Roman" w:cs="Times New Roman"/>
          <w:sz w:val="24"/>
          <w:szCs w:val="24"/>
          <w:lang w:val="bg-BG"/>
        </w:rPr>
        <w:t>по образец.</w:t>
      </w:r>
    </w:p>
    <w:p w:rsidR="00CD3002" w:rsidRPr="000A0153" w:rsidRDefault="00CD3002" w:rsidP="004266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470391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CD3002">
        <w:rPr>
          <w:rFonts w:ascii="Times New Roman" w:hAnsi="Times New Roman" w:cs="Times New Roman"/>
          <w:sz w:val="24"/>
          <w:szCs w:val="24"/>
          <w:lang w:val="bg-BG"/>
        </w:rPr>
        <w:t>екларация за съхраняване и обработване на предоставени лични данни по образец.</w:t>
      </w:r>
    </w:p>
    <w:p w:rsidR="00AC0C34" w:rsidRDefault="00AC0C34" w:rsidP="004266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35E7" w:rsidRPr="00AC0C34" w:rsidRDefault="00B535E7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535E7" w:rsidRPr="00AC0C34" w:rsidSect="001A5569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301"/>
    <w:multiLevelType w:val="hybridMultilevel"/>
    <w:tmpl w:val="CB005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34"/>
    <w:rsid w:val="000038A9"/>
    <w:rsid w:val="00020E7F"/>
    <w:rsid w:val="000277AE"/>
    <w:rsid w:val="00056AB5"/>
    <w:rsid w:val="000831F5"/>
    <w:rsid w:val="00090ADD"/>
    <w:rsid w:val="000A0153"/>
    <w:rsid w:val="000A2FA8"/>
    <w:rsid w:val="000B5C2A"/>
    <w:rsid w:val="000F1554"/>
    <w:rsid w:val="00124746"/>
    <w:rsid w:val="001367E2"/>
    <w:rsid w:val="001A5569"/>
    <w:rsid w:val="002308FB"/>
    <w:rsid w:val="00236641"/>
    <w:rsid w:val="00257B19"/>
    <w:rsid w:val="002629CE"/>
    <w:rsid w:val="00287F68"/>
    <w:rsid w:val="002A0888"/>
    <w:rsid w:val="002C643B"/>
    <w:rsid w:val="002E62EC"/>
    <w:rsid w:val="002F5493"/>
    <w:rsid w:val="00303544"/>
    <w:rsid w:val="0031667B"/>
    <w:rsid w:val="00324AC9"/>
    <w:rsid w:val="00352BCC"/>
    <w:rsid w:val="003D3016"/>
    <w:rsid w:val="003F1542"/>
    <w:rsid w:val="003F40D4"/>
    <w:rsid w:val="00426609"/>
    <w:rsid w:val="00470391"/>
    <w:rsid w:val="00546C15"/>
    <w:rsid w:val="00562EA7"/>
    <w:rsid w:val="00570194"/>
    <w:rsid w:val="00584068"/>
    <w:rsid w:val="005C59C7"/>
    <w:rsid w:val="005E19A1"/>
    <w:rsid w:val="0060173F"/>
    <w:rsid w:val="00614372"/>
    <w:rsid w:val="00622137"/>
    <w:rsid w:val="006E335D"/>
    <w:rsid w:val="006E5023"/>
    <w:rsid w:val="006E6FFF"/>
    <w:rsid w:val="007228DE"/>
    <w:rsid w:val="00730A8E"/>
    <w:rsid w:val="00754804"/>
    <w:rsid w:val="00757F4F"/>
    <w:rsid w:val="0077277C"/>
    <w:rsid w:val="007C5898"/>
    <w:rsid w:val="007C6234"/>
    <w:rsid w:val="007D4750"/>
    <w:rsid w:val="007D7F50"/>
    <w:rsid w:val="007E3634"/>
    <w:rsid w:val="008149D1"/>
    <w:rsid w:val="0084653B"/>
    <w:rsid w:val="0090501C"/>
    <w:rsid w:val="009A12A1"/>
    <w:rsid w:val="00A002AD"/>
    <w:rsid w:val="00A53AD7"/>
    <w:rsid w:val="00A67DFD"/>
    <w:rsid w:val="00AB73F5"/>
    <w:rsid w:val="00AC0C34"/>
    <w:rsid w:val="00AE74C0"/>
    <w:rsid w:val="00B046CE"/>
    <w:rsid w:val="00B0700B"/>
    <w:rsid w:val="00B24F82"/>
    <w:rsid w:val="00B312F2"/>
    <w:rsid w:val="00B43CF4"/>
    <w:rsid w:val="00B52C46"/>
    <w:rsid w:val="00B535E7"/>
    <w:rsid w:val="00B5364F"/>
    <w:rsid w:val="00B86A61"/>
    <w:rsid w:val="00BA66C0"/>
    <w:rsid w:val="00BC4328"/>
    <w:rsid w:val="00C1024A"/>
    <w:rsid w:val="00C1186B"/>
    <w:rsid w:val="00C40E04"/>
    <w:rsid w:val="00C43753"/>
    <w:rsid w:val="00C604BB"/>
    <w:rsid w:val="00C63E9C"/>
    <w:rsid w:val="00CC549D"/>
    <w:rsid w:val="00CD3002"/>
    <w:rsid w:val="00CE3ECD"/>
    <w:rsid w:val="00CF76AA"/>
    <w:rsid w:val="00CF79C0"/>
    <w:rsid w:val="00D0636E"/>
    <w:rsid w:val="00D42EF1"/>
    <w:rsid w:val="00D678A0"/>
    <w:rsid w:val="00E030C6"/>
    <w:rsid w:val="00E427EF"/>
    <w:rsid w:val="00E53000"/>
    <w:rsid w:val="00E8090E"/>
    <w:rsid w:val="00E91495"/>
    <w:rsid w:val="00E949CB"/>
    <w:rsid w:val="00EC1BC0"/>
    <w:rsid w:val="00F004C3"/>
    <w:rsid w:val="00F42E0B"/>
    <w:rsid w:val="00FB268F"/>
    <w:rsid w:val="00FD3A33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DA94"/>
  <w15:docId w15:val="{29165518-35D4-457F-9652-93F66E04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Snezhana Grigorova</dc:creator>
  <cp:lastModifiedBy>Snezhana Grigorova</cp:lastModifiedBy>
  <cp:revision>3</cp:revision>
  <cp:lastPrinted>2022-10-13T11:00:00Z</cp:lastPrinted>
  <dcterms:created xsi:type="dcterms:W3CDTF">2023-07-04T12:55:00Z</dcterms:created>
  <dcterms:modified xsi:type="dcterms:W3CDTF">2023-07-04T13:10:00Z</dcterms:modified>
</cp:coreProperties>
</file>